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76" w:rsidRPr="005F5A84" w:rsidRDefault="00357176" w:rsidP="005F5A84">
      <w:pPr>
        <w:jc w:val="center"/>
        <w:rPr>
          <w:b/>
        </w:rPr>
      </w:pPr>
      <w:r w:rsidRPr="005F5A84">
        <w:rPr>
          <w:rFonts w:ascii="Wingdings" w:hAnsi="Wingdings"/>
        </w:rPr>
        <w:sym w:font="Monotype Sorts" w:char="F040"/>
      </w:r>
      <w:r w:rsidRPr="005F5A84">
        <w:rPr>
          <w:iCs/>
          <w:smallCaps/>
          <w:snapToGrid w:val="0"/>
        </w:rPr>
        <w:t xml:space="preserve"> </w:t>
      </w:r>
      <w:r w:rsidRPr="005F5A84">
        <w:rPr>
          <w:rFonts w:ascii="Wingdings" w:hAnsi="Wingdings"/>
        </w:rPr>
        <w:sym w:font="Monotype Sorts" w:char="F040"/>
      </w:r>
      <w:r w:rsidRPr="005F5A84">
        <w:rPr>
          <w:iCs/>
          <w:smallCaps/>
          <w:snapToGrid w:val="0"/>
        </w:rPr>
        <w:t xml:space="preserve"> </w:t>
      </w:r>
      <w:r w:rsidRPr="005F5A84">
        <w:rPr>
          <w:rFonts w:ascii="Wingdings" w:hAnsi="Wingdings"/>
        </w:rPr>
        <w:sym w:font="Monotype Sorts" w:char="F040"/>
      </w:r>
      <w:r w:rsidRPr="005F5A84">
        <w:t xml:space="preserve"> </w:t>
      </w:r>
      <w:r w:rsidRPr="005F5A84">
        <w:rPr>
          <w:iCs/>
          <w:smallCaps/>
          <w:snapToGrid w:val="0"/>
        </w:rPr>
        <w:t xml:space="preserve">Jesu Juva </w:t>
      </w:r>
      <w:r w:rsidRPr="005F5A84">
        <w:rPr>
          <w:rFonts w:ascii="Wingdings" w:hAnsi="Wingdings"/>
        </w:rPr>
        <w:sym w:font="Monotype Sorts" w:char="F040"/>
      </w:r>
      <w:r w:rsidRPr="005F5A84">
        <w:rPr>
          <w:iCs/>
          <w:smallCaps/>
          <w:snapToGrid w:val="0"/>
        </w:rPr>
        <w:t xml:space="preserve"> </w:t>
      </w:r>
      <w:r w:rsidRPr="005F5A84">
        <w:rPr>
          <w:rFonts w:ascii="Wingdings" w:hAnsi="Wingdings"/>
        </w:rPr>
        <w:sym w:font="Monotype Sorts" w:char="F040"/>
      </w:r>
      <w:r w:rsidRPr="005F5A84">
        <w:t xml:space="preserve"> </w:t>
      </w:r>
      <w:r w:rsidRPr="005F5A84">
        <w:rPr>
          <w:rFonts w:ascii="Wingdings" w:hAnsi="Wingdings"/>
        </w:rPr>
        <w:sym w:font="Monotype Sorts" w:char="F040"/>
      </w:r>
    </w:p>
    <w:p w:rsidR="00357176" w:rsidRPr="005F5A84" w:rsidRDefault="00357176" w:rsidP="005F5A84">
      <w:pPr>
        <w:rPr>
          <w:b/>
        </w:rPr>
      </w:pPr>
    </w:p>
    <w:p w:rsidR="00357176" w:rsidRPr="005F5A84" w:rsidRDefault="00357176" w:rsidP="005F5A84">
      <w:pPr>
        <w:rPr>
          <w:b/>
        </w:rPr>
      </w:pPr>
    </w:p>
    <w:p w:rsidR="00357176" w:rsidRPr="005F5A84" w:rsidRDefault="00357176" w:rsidP="005F5A84">
      <w:pPr>
        <w:rPr>
          <w:b/>
          <w:iCs/>
          <w:smallCaps/>
          <w:snapToGrid w:val="0"/>
        </w:rPr>
      </w:pPr>
      <w:bookmarkStart w:id="0" w:name="OLE_LINK1"/>
      <w:bookmarkStart w:id="1" w:name="OLE_LINK2"/>
      <w:r w:rsidRPr="005F5A84">
        <w:rPr>
          <w:b/>
          <w:iCs/>
          <w:smallCaps/>
          <w:snapToGrid w:val="0"/>
        </w:rPr>
        <w:t xml:space="preserve">The </w:t>
      </w:r>
      <w:bookmarkEnd w:id="0"/>
      <w:bookmarkEnd w:id="1"/>
      <w:r w:rsidRPr="005F5A84">
        <w:rPr>
          <w:b/>
          <w:iCs/>
          <w:smallCaps/>
          <w:snapToGrid w:val="0"/>
        </w:rPr>
        <w:t>F</w:t>
      </w:r>
      <w:r w:rsidR="00E01B68" w:rsidRPr="005F5A84">
        <w:rPr>
          <w:b/>
          <w:iCs/>
          <w:smallCaps/>
          <w:snapToGrid w:val="0"/>
        </w:rPr>
        <w:t>east of the Nativity of Our Lord – Christmas Day</w:t>
      </w:r>
    </w:p>
    <w:p w:rsidR="00357176" w:rsidRPr="005F5A84" w:rsidRDefault="00357176" w:rsidP="005F5A84">
      <w:pPr>
        <w:pStyle w:val="Footer"/>
        <w:widowControl/>
        <w:tabs>
          <w:tab w:val="clear" w:pos="4320"/>
          <w:tab w:val="clear" w:pos="8640"/>
        </w:tabs>
        <w:rPr>
          <w:szCs w:val="26"/>
        </w:rPr>
      </w:pPr>
      <w:r w:rsidRPr="005F5A84">
        <w:rPr>
          <w:szCs w:val="26"/>
        </w:rPr>
        <w:t>Text:</w:t>
      </w:r>
      <w:r w:rsidR="00800923" w:rsidRPr="005F5A84">
        <w:rPr>
          <w:szCs w:val="26"/>
        </w:rPr>
        <w:t xml:space="preserve">  </w:t>
      </w:r>
      <w:r w:rsidR="00E01B68" w:rsidRPr="005F5A84">
        <w:rPr>
          <w:szCs w:val="26"/>
        </w:rPr>
        <w:t>St. John 1:1-14</w:t>
      </w:r>
    </w:p>
    <w:p w:rsidR="00357176" w:rsidRPr="005F5A84" w:rsidRDefault="00357176" w:rsidP="005F5A84">
      <w:pPr>
        <w:spacing w:before="28"/>
        <w:rPr>
          <w:i/>
        </w:rPr>
      </w:pPr>
    </w:p>
    <w:p w:rsidR="00357176" w:rsidRPr="005F5A84" w:rsidRDefault="00357176" w:rsidP="005F5A84">
      <w:pPr>
        <w:jc w:val="center"/>
      </w:pPr>
      <w:r w:rsidRPr="005F5A84">
        <w:rPr>
          <w:iCs/>
          <w:smallCaps/>
          <w:snapToGrid w:val="0"/>
        </w:rPr>
        <w:t xml:space="preserve">In the Name of the Father, and of the </w:t>
      </w:r>
      <w:r w:rsidRPr="005F5A84">
        <w:rPr>
          <w:rFonts w:ascii="Wingdings" w:hAnsi="Wingdings"/>
        </w:rPr>
        <w:sym w:font="Monotype Sorts" w:char="F040"/>
      </w:r>
      <w:r w:rsidRPr="005F5A84">
        <w:rPr>
          <w:iCs/>
          <w:smallCaps/>
          <w:snapToGrid w:val="0"/>
        </w:rPr>
        <w:t xml:space="preserve"> Son, and of the Holy Spirit.  Amen.</w:t>
      </w:r>
    </w:p>
    <w:p w:rsidR="00357176" w:rsidRPr="005F5A84" w:rsidRDefault="00357176" w:rsidP="005F5A84">
      <w:pPr>
        <w:ind w:firstLine="720"/>
        <w:rPr>
          <w:i/>
          <w:iCs/>
        </w:rPr>
      </w:pPr>
    </w:p>
    <w:p w:rsidR="0073102C" w:rsidRPr="005F5A84" w:rsidRDefault="00E12A9C" w:rsidP="005F5A84">
      <w:pPr>
        <w:ind w:firstLine="720"/>
      </w:pPr>
      <w:r w:rsidRPr="005F5A84">
        <w:t xml:space="preserve">All of us here this morning, I am sure, are familiar with the details and events leading up to our </w:t>
      </w:r>
      <w:r w:rsidRPr="005F5A84">
        <w:rPr>
          <w:iCs/>
          <w:smallCaps/>
          <w:snapToGrid w:val="0"/>
        </w:rPr>
        <w:t>Lord</w:t>
      </w:r>
      <w:r w:rsidRPr="005F5A84">
        <w:t>’s birth</w:t>
      </w:r>
      <w:r w:rsidR="005E0822" w:rsidRPr="005F5A84">
        <w:t>;</w:t>
      </w:r>
      <w:r w:rsidRPr="005F5A84">
        <w:t xml:space="preserve"> </w:t>
      </w:r>
      <w:r w:rsidR="005E0822" w:rsidRPr="005F5A84">
        <w:t>the miraculous pregnancy</w:t>
      </w:r>
      <w:r w:rsidR="00703F21" w:rsidRPr="005F5A84">
        <w:t xml:space="preserve"> of St. Elizabeth, the cousin of St. Mary, and the birth of her son, whom we know as St. John the Baptist, the forerunner of </w:t>
      </w:r>
      <w:r w:rsidR="00703F21" w:rsidRPr="005F5A84">
        <w:rPr>
          <w:iCs/>
          <w:smallCaps/>
          <w:snapToGrid w:val="0"/>
        </w:rPr>
        <w:t>Chris</w:t>
      </w:r>
      <w:r w:rsidR="00DF0F85" w:rsidRPr="005F5A84">
        <w:rPr>
          <w:iCs/>
          <w:smallCaps/>
          <w:snapToGrid w:val="0"/>
        </w:rPr>
        <w:t>t</w:t>
      </w:r>
      <w:r w:rsidR="00DF0F85" w:rsidRPr="005F5A84">
        <w:t xml:space="preserve">; </w:t>
      </w:r>
      <w:r w:rsidR="00650F27" w:rsidRPr="005F5A84">
        <w:t xml:space="preserve">John’s father, Zachariah the priest, and his </w:t>
      </w:r>
      <w:r w:rsidR="00DF0F85" w:rsidRPr="005F5A84">
        <w:t xml:space="preserve">song </w:t>
      </w:r>
      <w:r w:rsidR="00D12F37" w:rsidRPr="005F5A84">
        <w:t>prophes</w:t>
      </w:r>
      <w:r w:rsidR="00F700A3" w:rsidRPr="005F5A84">
        <w:t>y</w:t>
      </w:r>
      <w:r w:rsidR="00D12F37" w:rsidRPr="005F5A84">
        <w:t>ing the call and mission of John</w:t>
      </w:r>
      <w:r w:rsidR="00855109" w:rsidRPr="005F5A84">
        <w:t xml:space="preserve"> to </w:t>
      </w:r>
      <w:r w:rsidR="00336ADB" w:rsidRPr="005F5A84">
        <w:rPr>
          <w:i/>
          <w:iCs/>
          <w:color w:val="FF0000"/>
        </w:rPr>
        <w:t>“</w:t>
      </w:r>
      <w:r w:rsidR="00B96B51" w:rsidRPr="005F5A84">
        <w:rPr>
          <w:i/>
          <w:iCs/>
          <w:color w:val="FF0000"/>
        </w:rPr>
        <w:t xml:space="preserve">go before the face of the </w:t>
      </w:r>
      <w:r w:rsidR="00B96B51" w:rsidRPr="005F5A84">
        <w:rPr>
          <w:i/>
          <w:smallCaps/>
          <w:snapToGrid w:val="0"/>
          <w:color w:val="FF0000"/>
        </w:rPr>
        <w:t>Lord</w:t>
      </w:r>
      <w:r w:rsidR="00B96B51" w:rsidRPr="005F5A84">
        <w:rPr>
          <w:i/>
          <w:iCs/>
          <w:color w:val="FF0000"/>
        </w:rPr>
        <w:t xml:space="preserve"> to prepare His ways.</w:t>
      </w:r>
      <w:r w:rsidR="00336ADB" w:rsidRPr="005F5A84">
        <w:rPr>
          <w:i/>
          <w:iCs/>
          <w:color w:val="FF0000"/>
        </w:rPr>
        <w:t>”</w:t>
      </w:r>
    </w:p>
    <w:p w:rsidR="0073102C" w:rsidRPr="005F5A84" w:rsidRDefault="0073102C" w:rsidP="005F5A84">
      <w:pPr>
        <w:ind w:firstLine="720"/>
      </w:pPr>
    </w:p>
    <w:p w:rsidR="001F3412" w:rsidRPr="005F5A84" w:rsidRDefault="00484F1D" w:rsidP="005F5A84">
      <w:pPr>
        <w:ind w:firstLine="720"/>
      </w:pPr>
      <w:r w:rsidRPr="005F5A84">
        <w:t xml:space="preserve">We all recall the visitation of </w:t>
      </w:r>
      <w:r w:rsidR="00B96B51" w:rsidRPr="005F5A84">
        <w:t xml:space="preserve">the </w:t>
      </w:r>
      <w:r w:rsidRPr="005F5A84">
        <w:t>angel Gabriel</w:t>
      </w:r>
      <w:r w:rsidR="00E12A9C" w:rsidRPr="005F5A84">
        <w:t xml:space="preserve"> </w:t>
      </w:r>
      <w:r w:rsidRPr="005F5A84">
        <w:t xml:space="preserve">to </w:t>
      </w:r>
      <w:r w:rsidR="00B96B51" w:rsidRPr="005F5A84">
        <w:rPr>
          <w:iCs/>
          <w:smallCaps/>
          <w:snapToGrid w:val="0"/>
        </w:rPr>
        <w:t>Jesus’</w:t>
      </w:r>
      <w:r w:rsidR="00B96B51" w:rsidRPr="005F5A84">
        <w:t xml:space="preserve"> </w:t>
      </w:r>
      <w:r w:rsidR="001F3412" w:rsidRPr="005F5A84">
        <w:t xml:space="preserve">virgin </w:t>
      </w:r>
      <w:r w:rsidR="00B96B51" w:rsidRPr="005F5A84">
        <w:t xml:space="preserve">mother, </w:t>
      </w:r>
      <w:r w:rsidR="00E12A9C" w:rsidRPr="005F5A84">
        <w:t>Mary</w:t>
      </w:r>
      <w:r w:rsidRPr="005F5A84">
        <w:t>,</w:t>
      </w:r>
      <w:r w:rsidR="00E12A9C" w:rsidRPr="005F5A84">
        <w:t xml:space="preserve"> and</w:t>
      </w:r>
      <w:r w:rsidRPr="005F5A84">
        <w:t xml:space="preserve"> his</w:t>
      </w:r>
      <w:r w:rsidR="00E12A9C" w:rsidRPr="005F5A84">
        <w:t xml:space="preserve"> announcement to her that she would </w:t>
      </w:r>
      <w:r w:rsidR="009B2C63" w:rsidRPr="005F5A84">
        <w:t xml:space="preserve">conceive and bring forth a </w:t>
      </w:r>
      <w:r w:rsidR="009B2C63" w:rsidRPr="005F5A84">
        <w:rPr>
          <w:iCs/>
          <w:smallCaps/>
          <w:snapToGrid w:val="0"/>
        </w:rPr>
        <w:t>Son</w:t>
      </w:r>
      <w:r w:rsidR="0073102C" w:rsidRPr="005F5A84">
        <w:t xml:space="preserve"> </w:t>
      </w:r>
      <w:r w:rsidR="009B2C63" w:rsidRPr="005F5A84">
        <w:t>who would be the</w:t>
      </w:r>
      <w:r w:rsidRPr="005F5A84">
        <w:t xml:space="preserve"> </w:t>
      </w:r>
      <w:r w:rsidR="00E12A9C" w:rsidRPr="005F5A84">
        <w:t>child of the most High</w:t>
      </w:r>
      <w:r w:rsidRPr="005F5A84">
        <w:t>,</w:t>
      </w:r>
      <w:r w:rsidR="00E12A9C" w:rsidRPr="005F5A84">
        <w:t xml:space="preserve"> and her humble assent to be the handmaiden of the </w:t>
      </w:r>
      <w:r w:rsidR="00E12A9C" w:rsidRPr="005F5A84">
        <w:rPr>
          <w:iCs/>
          <w:smallCaps/>
          <w:snapToGrid w:val="0"/>
        </w:rPr>
        <w:t>Lord</w:t>
      </w:r>
      <w:r w:rsidR="0073102C" w:rsidRPr="005F5A84">
        <w:t>;</w:t>
      </w:r>
      <w:r w:rsidRPr="005F5A84">
        <w:t xml:space="preserve"> </w:t>
      </w:r>
      <w:r w:rsidR="00AC2720" w:rsidRPr="005F5A84">
        <w:t xml:space="preserve">of </w:t>
      </w:r>
      <w:r w:rsidRPr="005F5A84">
        <w:t xml:space="preserve">St. Mary’s visit with </w:t>
      </w:r>
      <w:r w:rsidR="001906E6" w:rsidRPr="005F5A84">
        <w:t xml:space="preserve">her cousin </w:t>
      </w:r>
      <w:r w:rsidRPr="005F5A84">
        <w:t xml:space="preserve">Elizabeth and St. John’s leaping for joy </w:t>
      </w:r>
      <w:r w:rsidR="0073102C" w:rsidRPr="005F5A84">
        <w:t xml:space="preserve">in her womb </w:t>
      </w:r>
      <w:r w:rsidRPr="005F5A84">
        <w:t>at the sound of Mary’s voice</w:t>
      </w:r>
      <w:r w:rsidR="0073102C" w:rsidRPr="005F5A84">
        <w:t xml:space="preserve"> and the presence of the </w:t>
      </w:r>
      <w:r w:rsidR="004D37BE" w:rsidRPr="005F5A84">
        <w:t xml:space="preserve">as yet, </w:t>
      </w:r>
      <w:r w:rsidR="0073102C" w:rsidRPr="005F5A84">
        <w:t xml:space="preserve">unborn </w:t>
      </w:r>
      <w:r w:rsidR="0073102C" w:rsidRPr="005F5A84">
        <w:rPr>
          <w:iCs/>
          <w:smallCaps/>
          <w:snapToGrid w:val="0"/>
        </w:rPr>
        <w:t>Christ</w:t>
      </w:r>
      <w:r w:rsidRPr="005F5A84">
        <w:t>.</w:t>
      </w:r>
    </w:p>
    <w:p w:rsidR="001F3412" w:rsidRPr="005F5A84" w:rsidRDefault="001F3412" w:rsidP="005F5A84">
      <w:pPr>
        <w:ind w:firstLine="720"/>
      </w:pPr>
    </w:p>
    <w:p w:rsidR="00357176" w:rsidRPr="005F5A84" w:rsidRDefault="000F77B7" w:rsidP="005F5A84">
      <w:pPr>
        <w:ind w:firstLine="720"/>
      </w:pPr>
      <w:r w:rsidRPr="005F5A84">
        <w:t xml:space="preserve">We remember the angels </w:t>
      </w:r>
      <w:r w:rsidR="00616E35" w:rsidRPr="005F5A84">
        <w:t xml:space="preserve">and their </w:t>
      </w:r>
      <w:r w:rsidRPr="005F5A84">
        <w:t xml:space="preserve">announcement to the shepherds keeping watch over </w:t>
      </w:r>
      <w:r w:rsidR="00722F57" w:rsidRPr="005F5A84">
        <w:t xml:space="preserve">their </w:t>
      </w:r>
      <w:r w:rsidR="00616E35" w:rsidRPr="005F5A84">
        <w:t>flocks</w:t>
      </w:r>
      <w:r w:rsidR="00314893" w:rsidRPr="005F5A84">
        <w:t xml:space="preserve"> by night</w:t>
      </w:r>
      <w:r w:rsidR="00E33EC1" w:rsidRPr="005F5A84">
        <w:t>;</w:t>
      </w:r>
      <w:r w:rsidR="00722F57" w:rsidRPr="005F5A84">
        <w:t xml:space="preserve"> the angel choirs and the gloria</w:t>
      </w:r>
      <w:r w:rsidR="00E33EC1" w:rsidRPr="005F5A84">
        <w:t>s</w:t>
      </w:r>
      <w:r w:rsidR="00722F57" w:rsidRPr="005F5A84">
        <w:t xml:space="preserve"> in excelsis Deo</w:t>
      </w:r>
      <w:r w:rsidR="00E33EC1" w:rsidRPr="005F5A84">
        <w:t xml:space="preserve">; the discovery </w:t>
      </w:r>
      <w:r w:rsidR="009B2C63" w:rsidRPr="005F5A84">
        <w:t xml:space="preserve">by these same shepherds </w:t>
      </w:r>
      <w:r w:rsidR="00E33EC1" w:rsidRPr="005F5A84">
        <w:t xml:space="preserve">of Mary and the infant </w:t>
      </w:r>
      <w:r w:rsidR="00E33EC1" w:rsidRPr="005F5A84">
        <w:rPr>
          <w:iCs/>
          <w:smallCaps/>
          <w:snapToGrid w:val="0"/>
        </w:rPr>
        <w:t>Jesus</w:t>
      </w:r>
      <w:r w:rsidR="0023428E" w:rsidRPr="005F5A84">
        <w:t xml:space="preserve"> in an animal stall</w:t>
      </w:r>
      <w:r w:rsidR="001906E6" w:rsidRPr="005F5A84">
        <w:t>, a feeding trough the Newborn’s bed</w:t>
      </w:r>
      <w:r w:rsidR="00AC2720" w:rsidRPr="005F5A84">
        <w:t>,</w:t>
      </w:r>
      <w:r w:rsidR="001906E6" w:rsidRPr="005F5A84">
        <w:t xml:space="preserve"> because there had been no room</w:t>
      </w:r>
      <w:r w:rsidR="00CB5519" w:rsidRPr="005F5A84">
        <w:t>s available in</w:t>
      </w:r>
      <w:r w:rsidR="001906E6" w:rsidRPr="005F5A84">
        <w:t xml:space="preserve"> </w:t>
      </w:r>
      <w:r w:rsidR="009B2C63" w:rsidRPr="005F5A84">
        <w:t>all of Bethlehem</w:t>
      </w:r>
      <w:r w:rsidR="001906E6" w:rsidRPr="005F5A84">
        <w:t>; the visitation of the Magi, the flight to Egypt, and the slaughter of the innocents of Bethlehem, two years and younger.</w:t>
      </w:r>
    </w:p>
    <w:p w:rsidR="001906E6" w:rsidRPr="005F5A84" w:rsidRDefault="001906E6" w:rsidP="005F5A84">
      <w:pPr>
        <w:ind w:firstLine="720"/>
      </w:pPr>
    </w:p>
    <w:p w:rsidR="001906E6" w:rsidRPr="005F5A84" w:rsidRDefault="001906E6" w:rsidP="005F5A84">
      <w:pPr>
        <w:ind w:firstLine="720"/>
      </w:pPr>
      <w:r w:rsidRPr="005F5A84">
        <w:t xml:space="preserve">Our </w:t>
      </w:r>
      <w:r w:rsidRPr="005F5A84">
        <w:rPr>
          <w:iCs/>
          <w:smallCaps/>
          <w:snapToGrid w:val="0"/>
        </w:rPr>
        <w:t>Lord</w:t>
      </w:r>
      <w:r w:rsidRPr="005F5A84">
        <w:t xml:space="preserve">’s </w:t>
      </w:r>
      <w:r w:rsidR="004D37BE" w:rsidRPr="005F5A84">
        <w:t xml:space="preserve">early </w:t>
      </w:r>
      <w:r w:rsidRPr="005F5A84">
        <w:t>life is well documented by the evangelists</w:t>
      </w:r>
      <w:r w:rsidR="004D37BE" w:rsidRPr="005F5A84">
        <w:t>, Sts. Matthew and Luke,</w:t>
      </w:r>
      <w:r w:rsidRPr="005F5A84">
        <w:t xml:space="preserve"> who recorded these events in their Gospels</w:t>
      </w:r>
      <w:r w:rsidR="00B8368A" w:rsidRPr="005F5A84">
        <w:t>, each from a different perspect</w:t>
      </w:r>
      <w:r w:rsidR="00FD4364" w:rsidRPr="005F5A84">
        <w:t>i</w:t>
      </w:r>
      <w:r w:rsidR="00B8368A" w:rsidRPr="005F5A84">
        <w:t>ve</w:t>
      </w:r>
      <w:r w:rsidR="009B2C63" w:rsidRPr="005F5A84">
        <w:t xml:space="preserve">, but </w:t>
      </w:r>
      <w:r w:rsidR="00351F9C" w:rsidRPr="005F5A84">
        <w:t>both</w:t>
      </w:r>
      <w:r w:rsidR="009B2C63" w:rsidRPr="005F5A84">
        <w:t xml:space="preserve"> for the same purpose—to proclaim that this Babe is the only-begotten </w:t>
      </w:r>
      <w:r w:rsidR="009B2C63" w:rsidRPr="005F5A84">
        <w:rPr>
          <w:iCs/>
          <w:smallCaps/>
          <w:snapToGrid w:val="0"/>
        </w:rPr>
        <w:t>Son</w:t>
      </w:r>
      <w:r w:rsidR="009B2C63" w:rsidRPr="005F5A84">
        <w:t xml:space="preserve"> of God, </w:t>
      </w:r>
      <w:r w:rsidR="00AC2720" w:rsidRPr="005F5A84">
        <w:rPr>
          <w:i/>
          <w:iCs/>
          <w:color w:val="0432FF"/>
        </w:rPr>
        <w:t>“</w:t>
      </w:r>
      <w:r w:rsidR="009B2C63" w:rsidRPr="005F5A84">
        <w:rPr>
          <w:i/>
          <w:iCs/>
          <w:color w:val="0432FF"/>
        </w:rPr>
        <w:t>born that man no more may die</w:t>
      </w:r>
      <w:r w:rsidR="00351F9C" w:rsidRPr="005F5A84">
        <w:rPr>
          <w:i/>
          <w:iCs/>
          <w:color w:val="0432FF"/>
        </w:rPr>
        <w:t>.</w:t>
      </w:r>
      <w:r w:rsidR="00AC2720" w:rsidRPr="005F5A84">
        <w:rPr>
          <w:i/>
          <w:iCs/>
          <w:color w:val="0432FF"/>
        </w:rPr>
        <w:t>”</w:t>
      </w:r>
    </w:p>
    <w:p w:rsidR="00351F9C" w:rsidRPr="005F5A84" w:rsidRDefault="00351F9C" w:rsidP="005F5A84">
      <w:pPr>
        <w:ind w:firstLine="720"/>
      </w:pPr>
    </w:p>
    <w:p w:rsidR="00B406FB" w:rsidRPr="005F5A84" w:rsidRDefault="00FF227C" w:rsidP="005F5A84">
      <w:pPr>
        <w:ind w:firstLine="720"/>
      </w:pPr>
      <w:r w:rsidRPr="005F5A84">
        <w:t xml:space="preserve">The Gospels of Matthew and Luke begin with </w:t>
      </w:r>
      <w:r w:rsidR="00FB1F1F" w:rsidRPr="005F5A84">
        <w:t xml:space="preserve">the </w:t>
      </w:r>
      <w:r w:rsidR="00886C7D" w:rsidRPr="005F5A84">
        <w:t xml:space="preserve">events surrounding the </w:t>
      </w:r>
      <w:r w:rsidRPr="005F5A84">
        <w:t>birth</w:t>
      </w:r>
      <w:r w:rsidR="00FB1F1F" w:rsidRPr="005F5A84">
        <w:t xml:space="preserve"> of </w:t>
      </w:r>
      <w:r w:rsidR="00FB1F1F" w:rsidRPr="005F5A84">
        <w:rPr>
          <w:iCs/>
          <w:smallCaps/>
          <w:snapToGrid w:val="0"/>
        </w:rPr>
        <w:t>Jesus</w:t>
      </w:r>
      <w:r w:rsidRPr="005F5A84">
        <w:t>.  St. Mark seems a bit more hurried</w:t>
      </w:r>
      <w:r w:rsidR="00FB1F1F" w:rsidRPr="005F5A84">
        <w:t>,</w:t>
      </w:r>
      <w:r w:rsidRPr="005F5A84">
        <w:t xml:space="preserve"> and begins </w:t>
      </w:r>
      <w:r w:rsidR="00FB1F1F" w:rsidRPr="005F5A84">
        <w:t xml:space="preserve">his account of </w:t>
      </w:r>
      <w:r w:rsidR="00FB1F1F" w:rsidRPr="005F5A84">
        <w:rPr>
          <w:iCs/>
          <w:smallCaps/>
          <w:snapToGrid w:val="0"/>
        </w:rPr>
        <w:t>Jesus’</w:t>
      </w:r>
      <w:r w:rsidR="00FB1F1F" w:rsidRPr="005F5A84">
        <w:t xml:space="preserve"> life </w:t>
      </w:r>
      <w:r w:rsidRPr="005F5A84">
        <w:t xml:space="preserve">with St. John the Baptist preaching repentance and baptizing penitent sinners in the desert.  </w:t>
      </w:r>
      <w:r w:rsidR="00886C7D" w:rsidRPr="005F5A84">
        <w:t xml:space="preserve">When we read the Gospels of </w:t>
      </w:r>
      <w:r w:rsidR="00E84AFA" w:rsidRPr="005F5A84">
        <w:t xml:space="preserve">these three </w:t>
      </w:r>
      <w:r w:rsidR="00886C7D" w:rsidRPr="005F5A84">
        <w:t xml:space="preserve">evangelists it is almost </w:t>
      </w:r>
      <w:r w:rsidR="00B406FB" w:rsidRPr="005F5A84">
        <w:t xml:space="preserve">as though we are walking right beside </w:t>
      </w:r>
      <w:r w:rsidR="00886C7D" w:rsidRPr="005F5A84">
        <w:t xml:space="preserve">our </w:t>
      </w:r>
      <w:r w:rsidR="00886C7D" w:rsidRPr="005F5A84">
        <w:rPr>
          <w:iCs/>
          <w:smallCaps/>
          <w:snapToGrid w:val="0"/>
        </w:rPr>
        <w:t>Lord</w:t>
      </w:r>
      <w:r w:rsidR="00886C7D" w:rsidRPr="005F5A84">
        <w:t xml:space="preserve"> and traveling with Him every step of the way</w:t>
      </w:r>
      <w:r w:rsidR="00B406FB" w:rsidRPr="005F5A84">
        <w:t>.</w:t>
      </w:r>
    </w:p>
    <w:p w:rsidR="00B406FB" w:rsidRPr="005F5A84" w:rsidRDefault="00B406FB" w:rsidP="005F5A84">
      <w:pPr>
        <w:ind w:firstLine="720"/>
      </w:pPr>
    </w:p>
    <w:p w:rsidR="00351F9C" w:rsidRPr="005F5A84" w:rsidRDefault="00886C7D" w:rsidP="005F5A84">
      <w:pPr>
        <w:ind w:firstLine="720"/>
      </w:pPr>
      <w:r w:rsidRPr="005F5A84">
        <w:t xml:space="preserve">However, </w:t>
      </w:r>
      <w:r w:rsidR="00351F9C" w:rsidRPr="005F5A84">
        <w:t>St. John the Divine</w:t>
      </w:r>
      <w:r w:rsidR="00FB1F1F" w:rsidRPr="005F5A84">
        <w:t xml:space="preserve">, the disciple whom </w:t>
      </w:r>
      <w:r w:rsidR="00FB1F1F" w:rsidRPr="005F5A84">
        <w:rPr>
          <w:iCs/>
          <w:smallCaps/>
          <w:snapToGrid w:val="0"/>
        </w:rPr>
        <w:t>Jesus</w:t>
      </w:r>
      <w:r w:rsidR="00FB1F1F" w:rsidRPr="005F5A84">
        <w:t xml:space="preserve"> loves, </w:t>
      </w:r>
      <w:r w:rsidR="00B406FB" w:rsidRPr="005F5A84">
        <w:t>has a different perspective—he begins at the beginning</w:t>
      </w:r>
      <w:r w:rsidR="00C91DD3" w:rsidRPr="005F5A84">
        <w:t xml:space="preserve">, just not the beginning one might expect.  </w:t>
      </w:r>
      <w:r w:rsidR="002C7787" w:rsidRPr="005F5A84">
        <w:t xml:space="preserve">While Matthew and Luke begin with the telling of </w:t>
      </w:r>
      <w:r w:rsidR="002C7787" w:rsidRPr="005F5A84">
        <w:rPr>
          <w:iCs/>
          <w:smallCaps/>
          <w:snapToGrid w:val="0"/>
        </w:rPr>
        <w:t>Jesus’</w:t>
      </w:r>
      <w:r w:rsidR="002C7787" w:rsidRPr="005F5A84">
        <w:t xml:space="preserve"> birth, and Mark</w:t>
      </w:r>
      <w:r w:rsidR="00732D7D" w:rsidRPr="005F5A84">
        <w:t>,</w:t>
      </w:r>
      <w:r w:rsidR="002C7787" w:rsidRPr="005F5A84">
        <w:t xml:space="preserve"> with </w:t>
      </w:r>
      <w:r w:rsidR="002C7787" w:rsidRPr="005F5A84">
        <w:rPr>
          <w:iCs/>
          <w:smallCaps/>
          <w:snapToGrid w:val="0"/>
        </w:rPr>
        <w:t>Jesus’</w:t>
      </w:r>
      <w:r w:rsidR="002C7787" w:rsidRPr="005F5A84">
        <w:t xml:space="preserve"> baptism, John begins his account in Heaven.  Not that St. John does not relate</w:t>
      </w:r>
      <w:r w:rsidR="0016599C" w:rsidRPr="005F5A84">
        <w:t xml:space="preserve"> events in </w:t>
      </w:r>
      <w:r w:rsidR="0016599C" w:rsidRPr="005F5A84">
        <w:rPr>
          <w:iCs/>
          <w:smallCaps/>
          <w:snapToGrid w:val="0"/>
        </w:rPr>
        <w:t>Jesus’</w:t>
      </w:r>
      <w:r w:rsidR="0016599C" w:rsidRPr="005F5A84">
        <w:t xml:space="preserve"> life</w:t>
      </w:r>
      <w:r w:rsidR="00C45991" w:rsidRPr="005F5A84">
        <w:t xml:space="preserve">, he does, but his emphasis is not so much on what </w:t>
      </w:r>
      <w:r w:rsidR="00C45991" w:rsidRPr="005F5A84">
        <w:rPr>
          <w:iCs/>
          <w:smallCaps/>
          <w:snapToGrid w:val="0"/>
        </w:rPr>
        <w:t>Jesus</w:t>
      </w:r>
      <w:r w:rsidR="00C45991" w:rsidRPr="005F5A84">
        <w:t xml:space="preserve"> did.  He skips over the events surrounding our </w:t>
      </w:r>
      <w:r w:rsidR="00C45991" w:rsidRPr="005F5A84">
        <w:rPr>
          <w:iCs/>
          <w:smallCaps/>
          <w:snapToGrid w:val="0"/>
        </w:rPr>
        <w:t>Lord</w:t>
      </w:r>
      <w:r w:rsidR="00C45991" w:rsidRPr="005F5A84">
        <w:t xml:space="preserve">’s birth entirely.  It is as though he has taken for granted that you are already familiar with the details of the nativity story and if not, you can read of them in the Gospels of Matthew and </w:t>
      </w:r>
      <w:r w:rsidR="00C45991" w:rsidRPr="005F5A84">
        <w:lastRenderedPageBreak/>
        <w:t>Luke.</w:t>
      </w:r>
      <w:r w:rsidR="00C33D92" w:rsidRPr="005F5A84">
        <w:t xml:space="preserve">  In John’s Gospel account, there is no direct reference </w:t>
      </w:r>
      <w:r w:rsidR="00D0638B" w:rsidRPr="005F5A84">
        <w:t xml:space="preserve">to the </w:t>
      </w:r>
      <w:r w:rsidR="00D0638B" w:rsidRPr="005F5A84">
        <w:rPr>
          <w:iCs/>
          <w:smallCaps/>
          <w:snapToGrid w:val="0"/>
        </w:rPr>
        <w:t>Lord</w:t>
      </w:r>
      <w:r w:rsidR="00D0638B" w:rsidRPr="005F5A84">
        <w:t>’s Supper, and he records no more than seven miracles.</w:t>
      </w:r>
    </w:p>
    <w:p w:rsidR="00D0638B" w:rsidRPr="005F5A84" w:rsidRDefault="00D0638B" w:rsidP="005F5A84">
      <w:pPr>
        <w:ind w:firstLine="720"/>
      </w:pPr>
    </w:p>
    <w:p w:rsidR="00D0638B" w:rsidRPr="005F5A84" w:rsidRDefault="00D0638B" w:rsidP="005F5A84">
      <w:pPr>
        <w:ind w:firstLine="720"/>
        <w:rPr>
          <w:color w:val="FF0000"/>
        </w:rPr>
      </w:pPr>
      <w:r w:rsidRPr="005F5A84">
        <w:t>Why?  What is John trying to convey to his readers?</w:t>
      </w:r>
      <w:r w:rsidR="00CB5519" w:rsidRPr="005F5A84">
        <w:t xml:space="preserve">  He wants you to know that </w:t>
      </w:r>
      <w:r w:rsidR="00CB5519" w:rsidRPr="005F5A84">
        <w:rPr>
          <w:i/>
          <w:iCs/>
          <w:color w:val="FF0000"/>
        </w:rPr>
        <w:t>“</w:t>
      </w:r>
      <w:r w:rsidR="00CB5519" w:rsidRPr="005F5A84">
        <w:rPr>
          <w:i/>
          <w:smallCaps/>
          <w:snapToGrid w:val="0"/>
          <w:color w:val="FF0000"/>
        </w:rPr>
        <w:t>Jesus</w:t>
      </w:r>
      <w:r w:rsidR="00CB5519" w:rsidRPr="005F5A84">
        <w:rPr>
          <w:i/>
          <w:iCs/>
          <w:color w:val="FF0000"/>
        </w:rPr>
        <w:t xml:space="preserve"> is the </w:t>
      </w:r>
      <w:r w:rsidR="00CB5519" w:rsidRPr="005F5A84">
        <w:rPr>
          <w:i/>
          <w:smallCaps/>
          <w:snapToGrid w:val="0"/>
          <w:color w:val="FF0000"/>
        </w:rPr>
        <w:t>Christ</w:t>
      </w:r>
      <w:r w:rsidR="00CB5519" w:rsidRPr="005F5A84">
        <w:rPr>
          <w:i/>
          <w:iCs/>
          <w:color w:val="FF0000"/>
        </w:rPr>
        <w:t xml:space="preserve">, the </w:t>
      </w:r>
      <w:r w:rsidR="00CB5519" w:rsidRPr="005F5A84">
        <w:rPr>
          <w:i/>
          <w:smallCaps/>
          <w:snapToGrid w:val="0"/>
          <w:color w:val="FF0000"/>
        </w:rPr>
        <w:t>Son</w:t>
      </w:r>
      <w:r w:rsidR="00CB5519" w:rsidRPr="005F5A84">
        <w:rPr>
          <w:i/>
          <w:iCs/>
          <w:color w:val="FF0000"/>
        </w:rPr>
        <w:t xml:space="preserve"> of God, and that believing you may have life in His Name.”</w:t>
      </w:r>
      <w:r w:rsidR="008F4979" w:rsidRPr="005F5A84">
        <w:t xml:space="preserve">  Again, his emphasis is not so much on the events surrounding </w:t>
      </w:r>
      <w:r w:rsidR="008F4979" w:rsidRPr="005F5A84">
        <w:rPr>
          <w:iCs/>
          <w:smallCaps/>
          <w:snapToGrid w:val="0"/>
        </w:rPr>
        <w:t>Jesus</w:t>
      </w:r>
      <w:r w:rsidR="008F4979" w:rsidRPr="005F5A84">
        <w:t xml:space="preserve"> </w:t>
      </w:r>
      <w:r w:rsidR="00732D7D" w:rsidRPr="005F5A84">
        <w:t xml:space="preserve">during His earthly life; </w:t>
      </w:r>
      <w:r w:rsidR="008F4979" w:rsidRPr="005F5A84">
        <w:t xml:space="preserve">on what He did or said.  His interest is in telling you who </w:t>
      </w:r>
      <w:r w:rsidR="008F4979" w:rsidRPr="005F5A84">
        <w:rPr>
          <w:iCs/>
          <w:smallCaps/>
          <w:snapToGrid w:val="0"/>
        </w:rPr>
        <w:t>Jesus</w:t>
      </w:r>
      <w:r w:rsidR="008F4979" w:rsidRPr="005F5A84">
        <w:t xml:space="preserve"> is</w:t>
      </w:r>
      <w:r w:rsidR="008F4979" w:rsidRPr="005F5A84">
        <w:rPr>
          <w:i/>
          <w:iCs/>
        </w:rPr>
        <w:t>—</w:t>
      </w:r>
      <w:r w:rsidR="008F4979" w:rsidRPr="005F5A84">
        <w:rPr>
          <w:i/>
          <w:iCs/>
          <w:color w:val="FF0000"/>
        </w:rPr>
        <w:t>“the Lamb of God who takes away the sin of the world.</w:t>
      </w:r>
      <w:r w:rsidR="008F4979" w:rsidRPr="005F5A84">
        <w:rPr>
          <w:color w:val="FF0000"/>
        </w:rPr>
        <w:t>”</w:t>
      </w:r>
    </w:p>
    <w:p w:rsidR="00732D7D" w:rsidRPr="005F5A84" w:rsidRDefault="00732D7D" w:rsidP="005F5A84">
      <w:pPr>
        <w:ind w:firstLine="720"/>
        <w:rPr>
          <w:color w:val="FF0000"/>
        </w:rPr>
      </w:pPr>
    </w:p>
    <w:p w:rsidR="00732D7D" w:rsidRPr="005F5A84" w:rsidRDefault="006B2775" w:rsidP="005F5A84">
      <w:pPr>
        <w:ind w:firstLine="720"/>
      </w:pPr>
      <w:r w:rsidRPr="005F5A84">
        <w:t>So, while Matthew and Luke tell us a Baby has been born, St. John will tell us just exactly who that Baby is—He is the Word of God made flesh</w:t>
      </w:r>
      <w:r w:rsidR="006B78A2" w:rsidRPr="005F5A84">
        <w:t>; He is God</w:t>
      </w:r>
      <w:r w:rsidRPr="005F5A84">
        <w:t>.</w:t>
      </w:r>
      <w:r w:rsidR="005C517B" w:rsidRPr="005F5A84">
        <w:t xml:space="preserve">  While the others will tell us what </w:t>
      </w:r>
      <w:r w:rsidR="005C517B" w:rsidRPr="005F5A84">
        <w:rPr>
          <w:iCs/>
          <w:smallCaps/>
          <w:snapToGrid w:val="0"/>
        </w:rPr>
        <w:t>Jesus</w:t>
      </w:r>
      <w:r w:rsidR="005C517B" w:rsidRPr="005F5A84">
        <w:t xml:space="preserve"> said, John will tell us that whatever </w:t>
      </w:r>
      <w:r w:rsidR="005C517B" w:rsidRPr="005F5A84">
        <w:rPr>
          <w:iCs/>
          <w:smallCaps/>
          <w:snapToGrid w:val="0"/>
        </w:rPr>
        <w:t>Jesus</w:t>
      </w:r>
      <w:r w:rsidR="005C517B" w:rsidRPr="005F5A84">
        <w:t xml:space="preserve"> speaks is truth because </w:t>
      </w:r>
      <w:r w:rsidR="005C517B" w:rsidRPr="005F5A84">
        <w:rPr>
          <w:iCs/>
          <w:smallCaps/>
          <w:snapToGrid w:val="0"/>
        </w:rPr>
        <w:t>Jesus</w:t>
      </w:r>
      <w:r w:rsidR="005C517B" w:rsidRPr="005F5A84">
        <w:t xml:space="preserve"> is the very embodiment of truth.</w:t>
      </w:r>
      <w:r w:rsidR="00303C8D" w:rsidRPr="005F5A84">
        <w:t xml:space="preserve">  </w:t>
      </w:r>
      <w:r w:rsidR="006B78A2" w:rsidRPr="005F5A84">
        <w:t>W</w:t>
      </w:r>
      <w:r w:rsidR="00303C8D" w:rsidRPr="005F5A84">
        <w:t>hile the others capture your emotions</w:t>
      </w:r>
      <w:r w:rsidR="006B78A2" w:rsidRPr="005F5A84">
        <w:t xml:space="preserve">, first with the story of </w:t>
      </w:r>
      <w:r w:rsidR="006B78A2" w:rsidRPr="005F5A84">
        <w:rPr>
          <w:iCs/>
          <w:smallCaps/>
          <w:snapToGrid w:val="0"/>
        </w:rPr>
        <w:t>Jesus’</w:t>
      </w:r>
      <w:r w:rsidR="006B78A2" w:rsidRPr="005F5A84">
        <w:t xml:space="preserve"> birth and then with the horror surrounding His arrest and subsequent</w:t>
      </w:r>
      <w:r w:rsidR="00443FFE" w:rsidRPr="005F5A84">
        <w:t xml:space="preserve"> sacrificial</w:t>
      </w:r>
      <w:r w:rsidR="006B78A2" w:rsidRPr="005F5A84">
        <w:t xml:space="preserve"> death by crucifixion, St. John wants you to know that </w:t>
      </w:r>
      <w:r w:rsidR="008437D0" w:rsidRPr="005F5A84">
        <w:t xml:space="preserve">it </w:t>
      </w:r>
      <w:r w:rsidR="006B78A2" w:rsidRPr="005F5A84">
        <w:t>is God who humbles Himself and comes to you as a helpless infant</w:t>
      </w:r>
      <w:r w:rsidR="00CD788D" w:rsidRPr="005F5A84">
        <w:t>,</w:t>
      </w:r>
      <w:r w:rsidR="008437D0" w:rsidRPr="005F5A84">
        <w:t xml:space="preserve"> and it is God whom they murdered</w:t>
      </w:r>
      <w:r w:rsidR="00CD788D" w:rsidRPr="005F5A84">
        <w:t xml:space="preserve"> upon that cruel instrument of death</w:t>
      </w:r>
      <w:r w:rsidR="002B279F" w:rsidRPr="005F5A84">
        <w:t xml:space="preserve">; </w:t>
      </w:r>
      <w:r w:rsidR="00443FFE" w:rsidRPr="005F5A84">
        <w:t xml:space="preserve">he wants you to know </w:t>
      </w:r>
      <w:r w:rsidR="002B279F" w:rsidRPr="005F5A84">
        <w:t xml:space="preserve">that </w:t>
      </w:r>
      <w:r w:rsidR="00443FFE" w:rsidRPr="005F5A84">
        <w:t xml:space="preserve">it was not simply a man but </w:t>
      </w:r>
      <w:r w:rsidR="002B279F" w:rsidRPr="005F5A84">
        <w:t xml:space="preserve">your God </w:t>
      </w:r>
      <w:r w:rsidR="001F3412" w:rsidRPr="005F5A84">
        <w:t xml:space="preserve">who </w:t>
      </w:r>
      <w:r w:rsidR="002B279F" w:rsidRPr="005F5A84">
        <w:t xml:space="preserve">bled for you, </w:t>
      </w:r>
      <w:r w:rsidR="00443FFE" w:rsidRPr="005F5A84">
        <w:t xml:space="preserve">who </w:t>
      </w:r>
      <w:r w:rsidR="002B279F" w:rsidRPr="005F5A84">
        <w:t>suffer</w:t>
      </w:r>
      <w:r w:rsidR="00443FFE" w:rsidRPr="005F5A84">
        <w:t>ed</w:t>
      </w:r>
      <w:r w:rsidR="002B279F" w:rsidRPr="005F5A84">
        <w:t xml:space="preserve"> and d</w:t>
      </w:r>
      <w:r w:rsidR="00443FFE" w:rsidRPr="005F5A84">
        <w:t>ied</w:t>
      </w:r>
      <w:r w:rsidR="002B279F" w:rsidRPr="005F5A84">
        <w:t xml:space="preserve"> for you; that it is God who descended into hell and rose again on the third day.</w:t>
      </w:r>
      <w:r w:rsidR="00443FFE" w:rsidRPr="005F5A84">
        <w:t xml:space="preserve">  He wants you to know that it is God who has done these things for you</w:t>
      </w:r>
      <w:r w:rsidR="00B04889" w:rsidRPr="005F5A84">
        <w:t>,</w:t>
      </w:r>
      <w:r w:rsidR="00443FFE" w:rsidRPr="005F5A84">
        <w:t xml:space="preserve"> and </w:t>
      </w:r>
      <w:r w:rsidR="00FA0F61" w:rsidRPr="005F5A84">
        <w:t xml:space="preserve">to do </w:t>
      </w:r>
      <w:r w:rsidR="00443FFE" w:rsidRPr="005F5A84">
        <w:t>so</w:t>
      </w:r>
      <w:r w:rsidR="00FA0F61" w:rsidRPr="005F5A84">
        <w:t>,</w:t>
      </w:r>
      <w:r w:rsidR="00443FFE" w:rsidRPr="005F5A84">
        <w:t xml:space="preserve"> he </w:t>
      </w:r>
      <w:r w:rsidR="00FA0F61" w:rsidRPr="005F5A84">
        <w:t xml:space="preserve">must </w:t>
      </w:r>
      <w:r w:rsidR="00443FFE" w:rsidRPr="005F5A84">
        <w:t>start at the beginning</w:t>
      </w:r>
      <w:r w:rsidR="00FA0F61" w:rsidRPr="005F5A84">
        <w:t xml:space="preserve"> of all things.</w:t>
      </w:r>
    </w:p>
    <w:p w:rsidR="00443FFE" w:rsidRPr="005F5A84" w:rsidRDefault="00443FFE" w:rsidP="005F5A84">
      <w:pPr>
        <w:ind w:firstLine="720"/>
      </w:pPr>
    </w:p>
    <w:p w:rsidR="00443FFE" w:rsidRPr="005F5A84" w:rsidRDefault="00F83200" w:rsidP="005F5A84">
      <w:pPr>
        <w:ind w:firstLine="720"/>
      </w:pPr>
      <w:r w:rsidRPr="005F5A84">
        <w:t xml:space="preserve">St. John’s Gospel transports us back </w:t>
      </w:r>
      <w:r w:rsidR="00EE4AC7" w:rsidRPr="005F5A84">
        <w:t xml:space="preserve">to </w:t>
      </w:r>
      <w:r w:rsidRPr="005F5A84">
        <w:t xml:space="preserve">before time began and then interprets the Old Testament creation story in terms of </w:t>
      </w:r>
      <w:r w:rsidRPr="005F5A84">
        <w:rPr>
          <w:iCs/>
          <w:smallCaps/>
          <w:snapToGrid w:val="0"/>
        </w:rPr>
        <w:t>Jesus</w:t>
      </w:r>
      <w:r w:rsidRPr="005F5A84">
        <w:t xml:space="preserve">.  He tells us, </w:t>
      </w:r>
      <w:r w:rsidR="00187839" w:rsidRPr="005F5A84">
        <w:rPr>
          <w:i/>
          <w:iCs/>
          <w:color w:val="FF0000"/>
        </w:rPr>
        <w:t>“In the beginning was the Word, and the Word was with God, and the Word was God.  He was in the beginning with God.”</w:t>
      </w:r>
      <w:r w:rsidR="00187839" w:rsidRPr="005F5A84">
        <w:rPr>
          <w:color w:val="FF0000"/>
        </w:rPr>
        <w:t xml:space="preserve">  </w:t>
      </w:r>
      <w:r w:rsidR="00187839" w:rsidRPr="005F5A84">
        <w:t xml:space="preserve">Those words, </w:t>
      </w:r>
      <w:r w:rsidR="00187839" w:rsidRPr="005F5A84">
        <w:rPr>
          <w:i/>
          <w:iCs/>
          <w:color w:val="FF0000"/>
        </w:rPr>
        <w:t>“In the beginning”</w:t>
      </w:r>
      <w:r w:rsidR="00187839" w:rsidRPr="005F5A84">
        <w:t xml:space="preserve"> are the same words that begin the account of creation in Genesis but </w:t>
      </w:r>
      <w:r w:rsidR="00187839" w:rsidRPr="005F5A84">
        <w:rPr>
          <w:i/>
          <w:iCs/>
          <w:color w:val="FF0000"/>
        </w:rPr>
        <w:t>“the beginning”</w:t>
      </w:r>
      <w:r w:rsidR="00187839" w:rsidRPr="005F5A84">
        <w:t xml:space="preserve"> is not to be understood as the </w:t>
      </w:r>
      <w:r w:rsidR="00B86DF9" w:rsidRPr="005F5A84">
        <w:t xml:space="preserve">first point in a </w:t>
      </w:r>
      <w:r w:rsidR="00C463CB" w:rsidRPr="005F5A84">
        <w:t>time sequence</w:t>
      </w:r>
      <w:r w:rsidR="00B86DF9" w:rsidRPr="005F5A84">
        <w:t xml:space="preserve"> as one might understand a timeline.  Rather, it expresses that which exists outside of time before the concept of time was created by God.</w:t>
      </w:r>
      <w:r w:rsidR="00082127" w:rsidRPr="005F5A84">
        <w:t xml:space="preserve">  The </w:t>
      </w:r>
      <w:r w:rsidR="00B04889" w:rsidRPr="005F5A84">
        <w:rPr>
          <w:i/>
          <w:iCs/>
          <w:color w:val="FF0000"/>
        </w:rPr>
        <w:t>“</w:t>
      </w:r>
      <w:r w:rsidR="00082127" w:rsidRPr="005F5A84">
        <w:rPr>
          <w:i/>
          <w:iCs/>
          <w:color w:val="FF0000"/>
        </w:rPr>
        <w:t>Word</w:t>
      </w:r>
      <w:r w:rsidR="00B04889" w:rsidRPr="005F5A84">
        <w:rPr>
          <w:i/>
          <w:iCs/>
          <w:color w:val="FF0000"/>
        </w:rPr>
        <w:t>”</w:t>
      </w:r>
      <w:r w:rsidR="00082127" w:rsidRPr="005F5A84">
        <w:t xml:space="preserve"> of God </w:t>
      </w:r>
      <w:r w:rsidR="006E27BE" w:rsidRPr="005F5A84">
        <w:t xml:space="preserve">was not created but </w:t>
      </w:r>
      <w:r w:rsidR="00082127" w:rsidRPr="005F5A84">
        <w:t>existed before time began.</w:t>
      </w:r>
      <w:r w:rsidR="003A5868" w:rsidRPr="005F5A84">
        <w:t xml:space="preserve">  </w:t>
      </w:r>
      <w:r w:rsidR="003A5868" w:rsidRPr="005F5A84">
        <w:rPr>
          <w:i/>
          <w:iCs/>
          <w:color w:val="FF0000"/>
        </w:rPr>
        <w:t xml:space="preserve">“He </w:t>
      </w:r>
      <w:r w:rsidR="003A5868" w:rsidRPr="005F5A84">
        <w:rPr>
          <w:i/>
          <w:iCs/>
        </w:rPr>
        <w:t xml:space="preserve">(the Word) </w:t>
      </w:r>
      <w:r w:rsidR="003A5868" w:rsidRPr="005F5A84">
        <w:rPr>
          <w:i/>
          <w:iCs/>
          <w:color w:val="FF0000"/>
        </w:rPr>
        <w:t>was in the beginning with God.”</w:t>
      </w:r>
    </w:p>
    <w:p w:rsidR="003A5868" w:rsidRPr="005F5A84" w:rsidRDefault="003A5868" w:rsidP="005F5A84">
      <w:pPr>
        <w:ind w:firstLine="720"/>
      </w:pPr>
    </w:p>
    <w:p w:rsidR="001B7BDF" w:rsidRPr="005F5A84" w:rsidRDefault="003A5868" w:rsidP="005F5A84">
      <w:pPr>
        <w:autoSpaceDE w:val="0"/>
        <w:autoSpaceDN w:val="0"/>
        <w:adjustRightInd w:val="0"/>
        <w:ind w:firstLine="720"/>
      </w:pPr>
      <w:r w:rsidRPr="005F5A84">
        <w:t xml:space="preserve">It is this </w:t>
      </w:r>
      <w:r w:rsidRPr="005F5A84">
        <w:rPr>
          <w:i/>
          <w:iCs/>
          <w:color w:val="FF0000"/>
        </w:rPr>
        <w:t>“Word”</w:t>
      </w:r>
      <w:r w:rsidRPr="005F5A84">
        <w:t xml:space="preserve"> </w:t>
      </w:r>
      <w:r w:rsidR="00AD10A2" w:rsidRPr="005F5A84">
        <w:t>who</w:t>
      </w:r>
      <w:r w:rsidRPr="005F5A84">
        <w:t xml:space="preserve"> created all things </w:t>
      </w:r>
      <w:r w:rsidR="00501D86" w:rsidRPr="005F5A84">
        <w:rPr>
          <w:i/>
          <w:iCs/>
          <w:color w:val="FF0000"/>
        </w:rPr>
        <w:t>“</w:t>
      </w:r>
      <w:r w:rsidR="00501D86" w:rsidRPr="003D271F">
        <w:rPr>
          <w:i/>
          <w:iCs/>
          <w:color w:val="FF0000"/>
        </w:rPr>
        <w:t>and without Him nothing was made that was made.</w:t>
      </w:r>
      <w:r w:rsidR="00501D86" w:rsidRPr="005F5A84">
        <w:rPr>
          <w:i/>
          <w:iCs/>
          <w:color w:val="FF0000"/>
        </w:rPr>
        <w:t>”</w:t>
      </w:r>
      <w:r w:rsidR="00501D86" w:rsidRPr="005F5A84">
        <w:t xml:space="preserve">  John goes on to tell us, </w:t>
      </w:r>
      <w:r w:rsidR="00501D86" w:rsidRPr="005F5A84">
        <w:rPr>
          <w:i/>
          <w:iCs/>
          <w:color w:val="FF0000"/>
        </w:rPr>
        <w:t>“</w:t>
      </w:r>
      <w:r w:rsidR="00501D86" w:rsidRPr="003D271F">
        <w:rPr>
          <w:i/>
          <w:iCs/>
          <w:color w:val="FF0000"/>
        </w:rPr>
        <w:t xml:space="preserve">And the Word became flesh and dwelt among us, and we beheld His glory, the glory as of the only begotten of the </w:t>
      </w:r>
      <w:r w:rsidR="00501D86" w:rsidRPr="003D271F">
        <w:rPr>
          <w:i/>
          <w:smallCaps/>
          <w:snapToGrid w:val="0"/>
          <w:color w:val="FF0000"/>
        </w:rPr>
        <w:t>Father</w:t>
      </w:r>
      <w:r w:rsidR="00501D86" w:rsidRPr="003D271F">
        <w:rPr>
          <w:i/>
          <w:iCs/>
          <w:color w:val="FF0000"/>
        </w:rPr>
        <w:t>, full of grace and truth.</w:t>
      </w:r>
      <w:r w:rsidR="00501D86" w:rsidRPr="005F5A84">
        <w:rPr>
          <w:i/>
          <w:iCs/>
          <w:color w:val="FF0000"/>
        </w:rPr>
        <w:t>”</w:t>
      </w:r>
    </w:p>
    <w:p w:rsidR="001B7BDF" w:rsidRPr="005F5A84" w:rsidRDefault="001B7BDF" w:rsidP="005F5A84">
      <w:pPr>
        <w:autoSpaceDE w:val="0"/>
        <w:autoSpaceDN w:val="0"/>
        <w:adjustRightInd w:val="0"/>
        <w:ind w:firstLine="720"/>
      </w:pPr>
    </w:p>
    <w:p w:rsidR="00501D86" w:rsidRPr="005F5A84" w:rsidRDefault="00924B81" w:rsidP="005F5A84">
      <w:pPr>
        <w:autoSpaceDE w:val="0"/>
        <w:autoSpaceDN w:val="0"/>
        <w:adjustRightInd w:val="0"/>
        <w:ind w:firstLine="720"/>
      </w:pPr>
      <w:r w:rsidRPr="005F5A84">
        <w:t xml:space="preserve">St. John, the disciple whom </w:t>
      </w:r>
      <w:r w:rsidRPr="005F5A84">
        <w:rPr>
          <w:iCs/>
          <w:smallCaps/>
          <w:snapToGrid w:val="0"/>
        </w:rPr>
        <w:t>Jesus</w:t>
      </w:r>
      <w:r w:rsidRPr="005F5A84">
        <w:t xml:space="preserve"> loved, St. John the apostle, who leaned upon </w:t>
      </w:r>
      <w:r w:rsidRPr="005F5A84">
        <w:rPr>
          <w:iCs/>
          <w:smallCaps/>
          <w:snapToGrid w:val="0"/>
        </w:rPr>
        <w:t>Jesus</w:t>
      </w:r>
      <w:r w:rsidR="001B7BDF" w:rsidRPr="005F5A84">
        <w:rPr>
          <w:iCs/>
          <w:smallCaps/>
          <w:snapToGrid w:val="0"/>
        </w:rPr>
        <w:t>’</w:t>
      </w:r>
      <w:r w:rsidRPr="005F5A84">
        <w:t xml:space="preserve"> breast at the institution of the </w:t>
      </w:r>
      <w:r w:rsidRPr="005F5A84">
        <w:rPr>
          <w:iCs/>
          <w:smallCaps/>
          <w:snapToGrid w:val="0"/>
        </w:rPr>
        <w:t>Lord</w:t>
      </w:r>
      <w:r w:rsidRPr="005F5A84">
        <w:t xml:space="preserve">’s Supper, who followed </w:t>
      </w:r>
      <w:r w:rsidRPr="005F5A84">
        <w:rPr>
          <w:iCs/>
          <w:smallCaps/>
          <w:snapToGrid w:val="0"/>
        </w:rPr>
        <w:t>Jesus</w:t>
      </w:r>
      <w:r w:rsidRPr="005F5A84">
        <w:t xml:space="preserve"> to Golgotha</w:t>
      </w:r>
      <w:r w:rsidR="00C463CB" w:rsidRPr="005F5A84">
        <w:t xml:space="preserve"> </w:t>
      </w:r>
      <w:r w:rsidRPr="005F5A84">
        <w:t xml:space="preserve">and did not flee, and to whom </w:t>
      </w:r>
      <w:r w:rsidRPr="005F5A84">
        <w:rPr>
          <w:iCs/>
          <w:smallCaps/>
          <w:snapToGrid w:val="0"/>
        </w:rPr>
        <w:t>Jesus</w:t>
      </w:r>
      <w:r w:rsidRPr="005F5A84">
        <w:t xml:space="preserve"> entrusted His blessed mother, wants you to know that this </w:t>
      </w:r>
      <w:r w:rsidRPr="005F5A84">
        <w:rPr>
          <w:i/>
          <w:iCs/>
          <w:color w:val="FF0000"/>
        </w:rPr>
        <w:t>“Word”</w:t>
      </w:r>
      <w:r w:rsidRPr="005F5A84">
        <w:t xml:space="preserve"> is the </w:t>
      </w:r>
      <w:r w:rsidRPr="005F5A84">
        <w:rPr>
          <w:iCs/>
          <w:smallCaps/>
          <w:snapToGrid w:val="0"/>
        </w:rPr>
        <w:t>Immanuel</w:t>
      </w:r>
      <w:r w:rsidRPr="005F5A84">
        <w:t xml:space="preserve">, God in </w:t>
      </w:r>
      <w:r w:rsidR="00AD10A2" w:rsidRPr="005F5A84">
        <w:t>human</w:t>
      </w:r>
      <w:r w:rsidRPr="005F5A84">
        <w:t xml:space="preserve"> flesh, </w:t>
      </w:r>
      <w:r w:rsidR="00AD10A2" w:rsidRPr="005F5A84">
        <w:rPr>
          <w:i/>
          <w:iCs/>
          <w:color w:val="FF0000"/>
        </w:rPr>
        <w:t>“God with us,”</w:t>
      </w:r>
      <w:r w:rsidR="00AD10A2" w:rsidRPr="005F5A84">
        <w:t xml:space="preserve"> </w:t>
      </w:r>
      <w:r w:rsidRPr="005F5A84">
        <w:t xml:space="preserve">who was there before time, who created all things, and now, has come </w:t>
      </w:r>
      <w:r w:rsidR="00002FB3" w:rsidRPr="005F5A84">
        <w:t xml:space="preserve">as the </w:t>
      </w:r>
      <w:r w:rsidR="00DA481F" w:rsidRPr="005F5A84">
        <w:t>Life and L</w:t>
      </w:r>
      <w:r w:rsidR="00002FB3" w:rsidRPr="005F5A84">
        <w:t xml:space="preserve">ight </w:t>
      </w:r>
      <w:r w:rsidR="00DA481F" w:rsidRPr="005F5A84">
        <w:t xml:space="preserve">of creation, </w:t>
      </w:r>
      <w:r w:rsidRPr="005F5A84">
        <w:t>to redeem</w:t>
      </w:r>
      <w:r w:rsidR="00AD10A2" w:rsidRPr="005F5A84">
        <w:t xml:space="preserve"> and restore all things</w:t>
      </w:r>
      <w:r w:rsidR="0086012C" w:rsidRPr="005F5A84">
        <w:t xml:space="preserve"> through His innocent suffering and death upon a cross.</w:t>
      </w:r>
    </w:p>
    <w:p w:rsidR="008A3759" w:rsidRPr="005F5A84" w:rsidRDefault="008A3759" w:rsidP="005F5A84">
      <w:pPr>
        <w:autoSpaceDE w:val="0"/>
        <w:autoSpaceDN w:val="0"/>
        <w:adjustRightInd w:val="0"/>
        <w:ind w:firstLine="720"/>
      </w:pPr>
    </w:p>
    <w:p w:rsidR="008A3759" w:rsidRPr="005F5A84" w:rsidRDefault="008A3759" w:rsidP="005F5A84">
      <w:pPr>
        <w:autoSpaceDE w:val="0"/>
        <w:autoSpaceDN w:val="0"/>
        <w:adjustRightInd w:val="0"/>
        <w:ind w:firstLine="720"/>
      </w:pPr>
      <w:r w:rsidRPr="005F5A84">
        <w:t xml:space="preserve">St. John </w:t>
      </w:r>
      <w:r w:rsidR="00013CE8" w:rsidRPr="005F5A84">
        <w:t>wants to</w:t>
      </w:r>
      <w:r w:rsidRPr="005F5A84">
        <w:t xml:space="preserve"> be sure that we know </w:t>
      </w:r>
      <w:r w:rsidR="00D47624" w:rsidRPr="005F5A84">
        <w:t>that all theology is Christology</w:t>
      </w:r>
      <w:r w:rsidR="00C463CB" w:rsidRPr="005F5A84">
        <w:t>—</w:t>
      </w:r>
      <w:r w:rsidR="00013CE8" w:rsidRPr="005F5A84">
        <w:t xml:space="preserve">that true religion has </w:t>
      </w:r>
      <w:r w:rsidR="00013CE8" w:rsidRPr="005F5A84">
        <w:rPr>
          <w:iCs/>
          <w:smallCaps/>
          <w:snapToGrid w:val="0"/>
        </w:rPr>
        <w:t>Christ</w:t>
      </w:r>
      <w:r w:rsidR="00013CE8" w:rsidRPr="005F5A84">
        <w:t xml:space="preserve"> at its center</w:t>
      </w:r>
      <w:r w:rsidR="00056550" w:rsidRPr="005F5A84">
        <w:t xml:space="preserve">.  </w:t>
      </w:r>
      <w:r w:rsidR="00C861AD" w:rsidRPr="005F5A84">
        <w:t>Thus,</w:t>
      </w:r>
      <w:r w:rsidR="00013CE8" w:rsidRPr="005F5A84">
        <w:t xml:space="preserve"> </w:t>
      </w:r>
      <w:r w:rsidR="00C56775" w:rsidRPr="005F5A84">
        <w:t xml:space="preserve">all </w:t>
      </w:r>
      <w:r w:rsidR="00013CE8" w:rsidRPr="005F5A84">
        <w:t>we know of God</w:t>
      </w:r>
      <w:r w:rsidR="00C56775" w:rsidRPr="005F5A84">
        <w:t xml:space="preserve"> is centered in </w:t>
      </w:r>
      <w:r w:rsidR="00C56775" w:rsidRPr="005F5A84">
        <w:rPr>
          <w:iCs/>
          <w:smallCaps/>
          <w:snapToGrid w:val="0"/>
        </w:rPr>
        <w:t>Jesus</w:t>
      </w:r>
      <w:r w:rsidR="00C861AD" w:rsidRPr="005F5A84">
        <w:t xml:space="preserve"> </w:t>
      </w:r>
      <w:r w:rsidR="00C861AD" w:rsidRPr="005F5A84">
        <w:rPr>
          <w:iCs/>
          <w:smallCaps/>
          <w:snapToGrid w:val="0"/>
        </w:rPr>
        <w:t>Christ</w:t>
      </w:r>
      <w:r w:rsidR="00C56775" w:rsidRPr="005F5A84">
        <w:t xml:space="preserve">.  </w:t>
      </w:r>
      <w:r w:rsidR="000507A5" w:rsidRPr="005F5A84">
        <w:t>All who hear Him</w:t>
      </w:r>
      <w:r w:rsidR="00C861AD" w:rsidRPr="005F5A84">
        <w:t>,</w:t>
      </w:r>
      <w:r w:rsidR="000507A5" w:rsidRPr="005F5A84">
        <w:t xml:space="preserve"> hear the </w:t>
      </w:r>
      <w:r w:rsidR="000507A5" w:rsidRPr="005F5A84">
        <w:rPr>
          <w:iCs/>
          <w:smallCaps/>
          <w:snapToGrid w:val="0"/>
        </w:rPr>
        <w:t>Father</w:t>
      </w:r>
      <w:r w:rsidR="000507A5" w:rsidRPr="005F5A84">
        <w:t>—all who see Him</w:t>
      </w:r>
      <w:r w:rsidR="00C861AD" w:rsidRPr="005F5A84">
        <w:t>,</w:t>
      </w:r>
      <w:r w:rsidR="000507A5" w:rsidRPr="005F5A84">
        <w:t xml:space="preserve"> see the </w:t>
      </w:r>
      <w:r w:rsidR="000507A5" w:rsidRPr="005F5A84">
        <w:rPr>
          <w:iCs/>
          <w:smallCaps/>
          <w:snapToGrid w:val="0"/>
        </w:rPr>
        <w:t>Father</w:t>
      </w:r>
      <w:r w:rsidR="000507A5" w:rsidRPr="005F5A84">
        <w:t>, f</w:t>
      </w:r>
      <w:r w:rsidR="00C56775" w:rsidRPr="005F5A84">
        <w:t xml:space="preserve">or He and the </w:t>
      </w:r>
      <w:r w:rsidR="00C56775" w:rsidRPr="005F5A84">
        <w:rPr>
          <w:iCs/>
          <w:smallCaps/>
          <w:snapToGrid w:val="0"/>
        </w:rPr>
        <w:t>Father</w:t>
      </w:r>
      <w:r w:rsidR="00C56775" w:rsidRPr="005F5A84">
        <w:t xml:space="preserve"> are One.</w:t>
      </w:r>
      <w:r w:rsidR="000507A5" w:rsidRPr="005F5A84">
        <w:t xml:space="preserve">  </w:t>
      </w:r>
      <w:r w:rsidR="00222893" w:rsidRPr="005F5A84">
        <w:t xml:space="preserve">He </w:t>
      </w:r>
      <w:r w:rsidR="00222893" w:rsidRPr="005F5A84">
        <w:lastRenderedPageBreak/>
        <w:t xml:space="preserve">is </w:t>
      </w:r>
      <w:r w:rsidR="00170326" w:rsidRPr="005F5A84">
        <w:rPr>
          <w:i/>
          <w:iCs/>
          <w:color w:val="0000FF"/>
        </w:rPr>
        <w:t>“</w:t>
      </w:r>
      <w:r w:rsidR="009B5033" w:rsidRPr="005F5A84">
        <w:rPr>
          <w:i/>
          <w:iCs/>
          <w:color w:val="0000FF"/>
        </w:rPr>
        <w:t xml:space="preserve">God of God, Light of Light, very God of very God.., being </w:t>
      </w:r>
      <w:r w:rsidR="001B7BDF" w:rsidRPr="005F5A84">
        <w:rPr>
          <w:i/>
          <w:iCs/>
          <w:color w:val="0000FF"/>
        </w:rPr>
        <w:t xml:space="preserve">of one substance with the </w:t>
      </w:r>
      <w:r w:rsidR="001B7BDF" w:rsidRPr="005F5A84">
        <w:rPr>
          <w:i/>
          <w:smallCaps/>
          <w:snapToGrid w:val="0"/>
          <w:color w:val="0000FF"/>
        </w:rPr>
        <w:t>Father</w:t>
      </w:r>
      <w:r w:rsidR="001B7BDF" w:rsidRPr="005F5A84">
        <w:rPr>
          <w:i/>
          <w:iCs/>
          <w:color w:val="0000FF"/>
        </w:rPr>
        <w:t>.”</w:t>
      </w:r>
    </w:p>
    <w:p w:rsidR="009B5033" w:rsidRPr="005F5A84" w:rsidRDefault="009B5033" w:rsidP="005F5A84">
      <w:pPr>
        <w:autoSpaceDE w:val="0"/>
        <w:autoSpaceDN w:val="0"/>
        <w:adjustRightInd w:val="0"/>
        <w:ind w:firstLine="720"/>
      </w:pPr>
    </w:p>
    <w:p w:rsidR="008F1590" w:rsidRPr="005F5A84" w:rsidRDefault="008F1590" w:rsidP="005F5A84">
      <w:pPr>
        <w:autoSpaceDE w:val="0"/>
        <w:autoSpaceDN w:val="0"/>
        <w:adjustRightInd w:val="0"/>
        <w:ind w:firstLine="720"/>
        <w:rPr>
          <w:color w:val="FF0000"/>
        </w:rPr>
      </w:pPr>
      <w:r w:rsidRPr="005F5A84">
        <w:t xml:space="preserve">So we come back around to the beginning.  This is the Baby whose birth we celebrate this day.  This is the Baby who came </w:t>
      </w:r>
      <w:r w:rsidR="00C463CB" w:rsidRPr="005F5A84">
        <w:t>to take</w:t>
      </w:r>
      <w:r w:rsidRPr="005F5A84">
        <w:t xml:space="preserve"> your pain, your despair, your fear, and your sin into Himself.  In return, He gives you His life, His righteousness, His innocence, His blessedness, His inheritance, and He fills you with His grace and truth.  He gives you </w:t>
      </w:r>
      <w:r w:rsidRPr="005F5A84">
        <w:rPr>
          <w:i/>
          <w:iCs/>
          <w:color w:val="FF0000"/>
        </w:rPr>
        <w:t>“the right to become children of God.”</w:t>
      </w:r>
    </w:p>
    <w:p w:rsidR="008F1590" w:rsidRPr="005F5A84" w:rsidRDefault="008F1590" w:rsidP="005F5A84">
      <w:pPr>
        <w:autoSpaceDE w:val="0"/>
        <w:autoSpaceDN w:val="0"/>
        <w:adjustRightInd w:val="0"/>
        <w:ind w:firstLine="720"/>
        <w:rPr>
          <w:color w:val="FF0000"/>
        </w:rPr>
      </w:pPr>
    </w:p>
    <w:p w:rsidR="008F1590" w:rsidRPr="005F5A84" w:rsidRDefault="008F1590" w:rsidP="005F5A84">
      <w:pPr>
        <w:ind w:firstLine="720"/>
      </w:pPr>
      <w:r w:rsidRPr="005F5A84">
        <w:t xml:space="preserve">The Eternal </w:t>
      </w:r>
      <w:r w:rsidRPr="005F5A84">
        <w:rPr>
          <w:i/>
          <w:iCs/>
          <w:color w:val="FF0000"/>
        </w:rPr>
        <w:t>Word</w:t>
      </w:r>
      <w:r w:rsidRPr="005F5A84">
        <w:t xml:space="preserve"> makes you children of God by mixing His Word with simple water and washing you clean in rebirth.  He sustains and strengthens you with His Word that makes simple bread and wine, His Body and Blood; the same Body given for you, and the same Blood poured out for you for the remission of your sins.  Your fears, your sins, your death were washed </w:t>
      </w:r>
      <w:r w:rsidR="00C463CB" w:rsidRPr="005F5A84">
        <w:t>away</w:t>
      </w:r>
      <w:r w:rsidRPr="005F5A84">
        <w:t xml:space="preserve"> </w:t>
      </w:r>
      <w:r w:rsidR="00184758">
        <w:t>for</w:t>
      </w:r>
      <w:r w:rsidRPr="005F5A84">
        <w:t xml:space="preserve"> you</w:t>
      </w:r>
      <w:r w:rsidR="00C463CB" w:rsidRPr="005F5A84">
        <w:t>,</w:t>
      </w:r>
      <w:r w:rsidRPr="005F5A84">
        <w:t xml:space="preserve"> and you are clothed in the Life and Light of </w:t>
      </w:r>
      <w:r w:rsidRPr="005F5A84">
        <w:rPr>
          <w:iCs/>
          <w:smallCaps/>
          <w:snapToGrid w:val="0"/>
        </w:rPr>
        <w:t>Christ</w:t>
      </w:r>
      <w:r w:rsidRPr="005F5A84">
        <w:t xml:space="preserve"> </w:t>
      </w:r>
      <w:r w:rsidRPr="005F5A84">
        <w:rPr>
          <w:iCs/>
          <w:smallCaps/>
          <w:snapToGrid w:val="0"/>
        </w:rPr>
        <w:t>Jesus</w:t>
      </w:r>
      <w:r w:rsidRPr="005F5A84">
        <w:t xml:space="preserve">.  </w:t>
      </w:r>
    </w:p>
    <w:p w:rsidR="008F1590" w:rsidRPr="005F5A84" w:rsidRDefault="008F1590" w:rsidP="005F5A84">
      <w:pPr>
        <w:ind w:firstLine="720"/>
      </w:pPr>
    </w:p>
    <w:p w:rsidR="00EE4AC7" w:rsidRPr="005F5A84" w:rsidRDefault="008F1590" w:rsidP="005F5A84">
      <w:pPr>
        <w:autoSpaceDE w:val="0"/>
        <w:autoSpaceDN w:val="0"/>
        <w:adjustRightInd w:val="0"/>
        <w:ind w:firstLine="720"/>
      </w:pPr>
      <w:r w:rsidRPr="005F5A84">
        <w:t xml:space="preserve">This is the glory and miracle and the purpose of our </w:t>
      </w:r>
      <w:r w:rsidRPr="005F5A84">
        <w:rPr>
          <w:iCs/>
          <w:smallCaps/>
          <w:snapToGrid w:val="0"/>
        </w:rPr>
        <w:t>Lord</w:t>
      </w:r>
      <w:r w:rsidRPr="005F5A84">
        <w:t xml:space="preserve"> </w:t>
      </w:r>
      <w:r w:rsidRPr="005F5A84">
        <w:rPr>
          <w:iCs/>
          <w:smallCaps/>
          <w:snapToGrid w:val="0"/>
        </w:rPr>
        <w:t>Jesus’</w:t>
      </w:r>
      <w:r w:rsidRPr="005F5A84">
        <w:t xml:space="preserve"> birth, of the Eternal </w:t>
      </w:r>
      <w:r w:rsidRPr="005F5A84">
        <w:rPr>
          <w:i/>
          <w:iCs/>
          <w:color w:val="FF0000"/>
        </w:rPr>
        <w:t>Word</w:t>
      </w:r>
      <w:r w:rsidRPr="005F5A84">
        <w:t xml:space="preserve"> of God taking on our flesh.  His birth and life, His suffering and death, His burial and resurrection, His Body and Blood, they are </w:t>
      </w:r>
      <w:r w:rsidR="00184758">
        <w:t xml:space="preserve">God’s but He has made them </w:t>
      </w:r>
      <w:r w:rsidRPr="005F5A84">
        <w:t xml:space="preserve">yours and you are His.  </w:t>
      </w:r>
      <w:r w:rsidRPr="005F5A84">
        <w:rPr>
          <w:i/>
          <w:iCs/>
          <w:color w:val="FF0000"/>
        </w:rPr>
        <w:t>“In the beginning was the Word, and the Word was with God, and the Word was God.  He was in the beginning with God.”</w:t>
      </w:r>
      <w:r w:rsidRPr="005F5A84">
        <w:t xml:space="preserve">  And from the beginning</w:t>
      </w:r>
      <w:r w:rsidR="00C463CB" w:rsidRPr="005F5A84">
        <w:t>,</w:t>
      </w:r>
      <w:r w:rsidRPr="005F5A84">
        <w:t xml:space="preserve"> He has had one message for you, </w:t>
      </w:r>
      <w:r w:rsidRPr="005F5A84">
        <w:rPr>
          <w:i/>
          <w:iCs/>
          <w:color w:val="FF6600"/>
        </w:rPr>
        <w:t>“I forgive you all your sins.”</w:t>
      </w:r>
    </w:p>
    <w:p w:rsidR="00357176" w:rsidRPr="005F5A84" w:rsidRDefault="00357176" w:rsidP="005F5A84">
      <w:pPr>
        <w:rPr>
          <w:color w:val="FF6600"/>
        </w:rPr>
      </w:pPr>
    </w:p>
    <w:p w:rsidR="00357176" w:rsidRPr="005F5A84" w:rsidRDefault="00357176" w:rsidP="005F5A84">
      <w:pPr>
        <w:jc w:val="center"/>
        <w:rPr>
          <w:iCs/>
          <w:smallCaps/>
          <w:snapToGrid w:val="0"/>
        </w:rPr>
      </w:pPr>
      <w:r w:rsidRPr="005F5A84">
        <w:rPr>
          <w:iCs/>
          <w:smallCaps/>
          <w:snapToGrid w:val="0"/>
        </w:rPr>
        <w:t xml:space="preserve">In the Name of the Father, and of the </w:t>
      </w:r>
      <w:r w:rsidRPr="005F5A84">
        <w:rPr>
          <w:iCs/>
          <w:smallCaps/>
          <w:snapToGrid w:val="0"/>
        </w:rPr>
        <w:sym w:font="Monotype Sorts" w:char="F040"/>
      </w:r>
      <w:r w:rsidRPr="005F5A84">
        <w:rPr>
          <w:iCs/>
          <w:smallCaps/>
          <w:snapToGrid w:val="0"/>
        </w:rPr>
        <w:t xml:space="preserve"> Son, and of the Holy Spirit.  Amen.</w:t>
      </w:r>
    </w:p>
    <w:p w:rsidR="00357176" w:rsidRPr="005F5A84" w:rsidRDefault="00357176" w:rsidP="005F5A84">
      <w:pPr>
        <w:rPr>
          <w:iCs/>
          <w:smallCaps/>
          <w:snapToGrid w:val="0"/>
        </w:rPr>
      </w:pPr>
    </w:p>
    <w:p w:rsidR="00357176" w:rsidRPr="005F5A84" w:rsidRDefault="00357176" w:rsidP="005F5A84">
      <w:pPr>
        <w:jc w:val="center"/>
        <w:rPr>
          <w:iCs/>
          <w:smallCaps/>
          <w:snapToGrid w:val="0"/>
        </w:rPr>
      </w:pPr>
      <w:r w:rsidRPr="005F5A84">
        <w:rPr>
          <w:iCs/>
          <w:smallCaps/>
          <w:snapToGrid w:val="0"/>
        </w:rPr>
        <w:sym w:font="Monotype Sorts" w:char="F040"/>
      </w:r>
      <w:r w:rsidRPr="005F5A84">
        <w:rPr>
          <w:iCs/>
          <w:smallCaps/>
          <w:snapToGrid w:val="0"/>
        </w:rPr>
        <w:t xml:space="preserve"> </w:t>
      </w:r>
      <w:r w:rsidRPr="005F5A84">
        <w:rPr>
          <w:iCs/>
          <w:smallCaps/>
          <w:snapToGrid w:val="0"/>
        </w:rPr>
        <w:sym w:font="Monotype Sorts" w:char="F040"/>
      </w:r>
      <w:r w:rsidRPr="005F5A84">
        <w:rPr>
          <w:iCs/>
          <w:smallCaps/>
          <w:snapToGrid w:val="0"/>
        </w:rPr>
        <w:t xml:space="preserve"> </w:t>
      </w:r>
      <w:r w:rsidRPr="005F5A84">
        <w:rPr>
          <w:iCs/>
          <w:smallCaps/>
          <w:snapToGrid w:val="0"/>
        </w:rPr>
        <w:sym w:font="Monotype Sorts" w:char="F040"/>
      </w:r>
      <w:r w:rsidRPr="005F5A84">
        <w:rPr>
          <w:iCs/>
          <w:smallCaps/>
          <w:snapToGrid w:val="0"/>
        </w:rPr>
        <w:t xml:space="preserve"> Soli Deo Gloria </w:t>
      </w:r>
      <w:r w:rsidRPr="005F5A84">
        <w:rPr>
          <w:iCs/>
          <w:smallCaps/>
          <w:snapToGrid w:val="0"/>
        </w:rPr>
        <w:sym w:font="Monotype Sorts" w:char="F040"/>
      </w:r>
      <w:r w:rsidRPr="005F5A84">
        <w:rPr>
          <w:iCs/>
          <w:smallCaps/>
          <w:snapToGrid w:val="0"/>
        </w:rPr>
        <w:t xml:space="preserve"> </w:t>
      </w:r>
      <w:r w:rsidRPr="005F5A84">
        <w:rPr>
          <w:iCs/>
          <w:smallCaps/>
          <w:snapToGrid w:val="0"/>
        </w:rPr>
        <w:sym w:font="Monotype Sorts" w:char="F040"/>
      </w:r>
      <w:r w:rsidRPr="005F5A84">
        <w:rPr>
          <w:iCs/>
          <w:smallCaps/>
          <w:snapToGrid w:val="0"/>
        </w:rPr>
        <w:t xml:space="preserve"> </w:t>
      </w:r>
      <w:r w:rsidRPr="005F5A84">
        <w:rPr>
          <w:iCs/>
          <w:smallCaps/>
          <w:snapToGrid w:val="0"/>
        </w:rPr>
        <w:sym w:font="Monotype Sorts" w:char="F040"/>
      </w:r>
    </w:p>
    <w:p w:rsidR="00357176" w:rsidRPr="005F5A84" w:rsidRDefault="00357176" w:rsidP="005F5A84"/>
    <w:p w:rsidR="00357176" w:rsidRPr="005F5A84" w:rsidRDefault="00357176" w:rsidP="005F5A84">
      <w:r w:rsidRPr="005F5A84">
        <w:t>Rev. Raymond D. Parent II</w:t>
      </w:r>
    </w:p>
    <w:p w:rsidR="00357176" w:rsidRPr="005F5A84" w:rsidRDefault="00357176" w:rsidP="005F5A84">
      <w:r w:rsidRPr="005F5A84">
        <w:t>Our Savior Evangelical Lutheran Church</w:t>
      </w:r>
    </w:p>
    <w:p w:rsidR="00357176" w:rsidRPr="005F5A84" w:rsidRDefault="00357176" w:rsidP="005F5A84">
      <w:r w:rsidRPr="005F5A84">
        <w:t>Crestview, Florida</w:t>
      </w:r>
    </w:p>
    <w:p w:rsidR="00357176" w:rsidRPr="005F5A84" w:rsidRDefault="00E01B68" w:rsidP="005F5A84">
      <w:r w:rsidRPr="005F5A84">
        <w:t>12</w:t>
      </w:r>
      <w:r w:rsidR="00357176" w:rsidRPr="005F5A84">
        <w:t>/</w:t>
      </w:r>
      <w:r w:rsidRPr="005F5A84">
        <w:t>25</w:t>
      </w:r>
      <w:r w:rsidR="00357176" w:rsidRPr="005F5A84">
        <w:t>/22 A</w:t>
      </w:r>
      <w:r w:rsidR="00357176" w:rsidRPr="005F5A84">
        <w:sym w:font="Wingdings" w:char="F058"/>
      </w:r>
      <w:r w:rsidR="00357176" w:rsidRPr="005F5A84">
        <w:t>D</w:t>
      </w:r>
    </w:p>
    <w:p w:rsidR="0046605D" w:rsidRPr="005F5A84" w:rsidRDefault="0046605D" w:rsidP="005F5A84"/>
    <w:sectPr w:rsidR="0046605D" w:rsidRPr="005F5A84" w:rsidSect="00EC04DA">
      <w:footerReference w:type="even" r:id="rId6"/>
      <w:footerReference w:type="default" r:id="rId7"/>
      <w:footnotePr>
        <w:numRestart w:val="eachPage"/>
      </w:footnotePr>
      <w:pgSz w:w="12240" w:h="15840"/>
      <w:pgMar w:top="1080" w:right="1080" w:bottom="1080" w:left="1080" w:header="720" w:footer="720" w:gutter="0"/>
      <w:pgNumType w:start="1"/>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572" w:rsidRDefault="00A37572">
      <w:r>
        <w:separator/>
      </w:r>
    </w:p>
  </w:endnote>
  <w:endnote w:type="continuationSeparator" w:id="0">
    <w:p w:rsidR="00A37572" w:rsidRDefault="00A375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04" w:rsidRDefault="00BA3C5E">
    <w:pPr>
      <w:pStyle w:val="Footer"/>
      <w:framePr w:wrap="around" w:vAnchor="text" w:hAnchor="margin" w:xAlign="center" w:y="1"/>
      <w:rPr>
        <w:rStyle w:val="PageNumber"/>
      </w:rPr>
    </w:pPr>
    <w:r>
      <w:rPr>
        <w:rStyle w:val="PageNumber"/>
      </w:rPr>
      <w:fldChar w:fldCharType="begin"/>
    </w:r>
    <w:r w:rsidR="00A37572">
      <w:rPr>
        <w:rStyle w:val="PageNumber"/>
      </w:rPr>
      <w:instrText xml:space="preserve">PAGE  </w:instrText>
    </w:r>
    <w:r>
      <w:rPr>
        <w:rStyle w:val="PageNumber"/>
      </w:rPr>
      <w:fldChar w:fldCharType="end"/>
    </w:r>
  </w:p>
  <w:p w:rsidR="00F42504" w:rsidRDefault="00A375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04" w:rsidRDefault="00BA3C5E">
    <w:pPr>
      <w:pStyle w:val="Footer"/>
      <w:framePr w:wrap="around" w:vAnchor="text" w:hAnchor="margin" w:xAlign="center" w:y="1"/>
      <w:rPr>
        <w:rStyle w:val="PageNumber"/>
      </w:rPr>
    </w:pPr>
    <w:r>
      <w:rPr>
        <w:rStyle w:val="PageNumber"/>
      </w:rPr>
      <w:fldChar w:fldCharType="begin"/>
    </w:r>
    <w:r w:rsidR="00A37572">
      <w:rPr>
        <w:rStyle w:val="PageNumber"/>
      </w:rPr>
      <w:instrText xml:space="preserve">PAGE  </w:instrText>
    </w:r>
    <w:r>
      <w:rPr>
        <w:rStyle w:val="PageNumber"/>
      </w:rPr>
      <w:fldChar w:fldCharType="separate"/>
    </w:r>
    <w:r w:rsidR="00BC2BE0">
      <w:rPr>
        <w:rStyle w:val="PageNumber"/>
        <w:noProof/>
      </w:rPr>
      <w:t>1</w:t>
    </w:r>
    <w:r>
      <w:rPr>
        <w:rStyle w:val="PageNumber"/>
      </w:rPr>
      <w:fldChar w:fldCharType="end"/>
    </w:r>
  </w:p>
  <w:p w:rsidR="00F42504" w:rsidRDefault="00A37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572" w:rsidRDefault="00A37572">
      <w:r>
        <w:separator/>
      </w:r>
    </w:p>
  </w:footnote>
  <w:footnote w:type="continuationSeparator" w:id="0">
    <w:p w:rsidR="00A37572" w:rsidRDefault="00A375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defaultTabStop w:val="720"/>
  <w:characterSpacingControl w:val="doNotCompress"/>
  <w:footnotePr>
    <w:numRestart w:val="eachPage"/>
    <w:footnote w:id="-1"/>
    <w:footnote w:id="0"/>
  </w:footnotePr>
  <w:endnotePr>
    <w:endnote w:id="-1"/>
    <w:endnote w:id="0"/>
  </w:endnotePr>
  <w:compat/>
  <w:rsids>
    <w:rsidRoot w:val="00E01B68"/>
    <w:rsid w:val="00002FB3"/>
    <w:rsid w:val="00013CE8"/>
    <w:rsid w:val="000507A5"/>
    <w:rsid w:val="000554DE"/>
    <w:rsid w:val="00056550"/>
    <w:rsid w:val="00082127"/>
    <w:rsid w:val="000E79BC"/>
    <w:rsid w:val="000F77B7"/>
    <w:rsid w:val="0016599C"/>
    <w:rsid w:val="00170326"/>
    <w:rsid w:val="00184758"/>
    <w:rsid w:val="00187839"/>
    <w:rsid w:val="001906E6"/>
    <w:rsid w:val="001B7BDF"/>
    <w:rsid w:val="001F3412"/>
    <w:rsid w:val="00222893"/>
    <w:rsid w:val="0023428E"/>
    <w:rsid w:val="002B279F"/>
    <w:rsid w:val="002C7787"/>
    <w:rsid w:val="00303C8D"/>
    <w:rsid w:val="00314893"/>
    <w:rsid w:val="00336ADB"/>
    <w:rsid w:val="00351F9C"/>
    <w:rsid w:val="00354947"/>
    <w:rsid w:val="00357176"/>
    <w:rsid w:val="00372EDD"/>
    <w:rsid w:val="003A5868"/>
    <w:rsid w:val="003C474F"/>
    <w:rsid w:val="003E13C1"/>
    <w:rsid w:val="00443FFE"/>
    <w:rsid w:val="0046605D"/>
    <w:rsid w:val="00484F1D"/>
    <w:rsid w:val="004D37BE"/>
    <w:rsid w:val="00501D86"/>
    <w:rsid w:val="005C517B"/>
    <w:rsid w:val="005E0822"/>
    <w:rsid w:val="005F5A84"/>
    <w:rsid w:val="00616E35"/>
    <w:rsid w:val="00650F27"/>
    <w:rsid w:val="006B2775"/>
    <w:rsid w:val="006B78A2"/>
    <w:rsid w:val="006E27BE"/>
    <w:rsid w:val="00703F21"/>
    <w:rsid w:val="00722F57"/>
    <w:rsid w:val="0073102C"/>
    <w:rsid w:val="00732D7D"/>
    <w:rsid w:val="00800923"/>
    <w:rsid w:val="008437D0"/>
    <w:rsid w:val="00855109"/>
    <w:rsid w:val="0086012C"/>
    <w:rsid w:val="00886C7D"/>
    <w:rsid w:val="008A3759"/>
    <w:rsid w:val="008F1590"/>
    <w:rsid w:val="008F4979"/>
    <w:rsid w:val="0092008C"/>
    <w:rsid w:val="00924B81"/>
    <w:rsid w:val="009B2C63"/>
    <w:rsid w:val="009B5033"/>
    <w:rsid w:val="009C3F50"/>
    <w:rsid w:val="009E4705"/>
    <w:rsid w:val="00A37572"/>
    <w:rsid w:val="00A577F7"/>
    <w:rsid w:val="00AC2720"/>
    <w:rsid w:val="00AD10A2"/>
    <w:rsid w:val="00AE06F1"/>
    <w:rsid w:val="00B04889"/>
    <w:rsid w:val="00B23585"/>
    <w:rsid w:val="00B406FB"/>
    <w:rsid w:val="00B8368A"/>
    <w:rsid w:val="00B86DF9"/>
    <w:rsid w:val="00B96B51"/>
    <w:rsid w:val="00BA3C5E"/>
    <w:rsid w:val="00BC2BE0"/>
    <w:rsid w:val="00C166D6"/>
    <w:rsid w:val="00C33D92"/>
    <w:rsid w:val="00C45991"/>
    <w:rsid w:val="00C463CB"/>
    <w:rsid w:val="00C56775"/>
    <w:rsid w:val="00C861AD"/>
    <w:rsid w:val="00C91DD3"/>
    <w:rsid w:val="00C977F0"/>
    <w:rsid w:val="00CB5519"/>
    <w:rsid w:val="00CD788D"/>
    <w:rsid w:val="00D0638B"/>
    <w:rsid w:val="00D12F37"/>
    <w:rsid w:val="00D47624"/>
    <w:rsid w:val="00DA481F"/>
    <w:rsid w:val="00DF0F85"/>
    <w:rsid w:val="00E01B68"/>
    <w:rsid w:val="00E12A9C"/>
    <w:rsid w:val="00E33EC1"/>
    <w:rsid w:val="00E84AFA"/>
    <w:rsid w:val="00E961B0"/>
    <w:rsid w:val="00ED07CF"/>
    <w:rsid w:val="00EE4AC7"/>
    <w:rsid w:val="00F53A89"/>
    <w:rsid w:val="00F700A3"/>
    <w:rsid w:val="00F83200"/>
    <w:rsid w:val="00FA0F61"/>
    <w:rsid w:val="00FB1F1F"/>
    <w:rsid w:val="00FD4364"/>
    <w:rsid w:val="00FF2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76"/>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7176"/>
    <w:pPr>
      <w:widowControl w:val="0"/>
      <w:tabs>
        <w:tab w:val="center" w:pos="4320"/>
        <w:tab w:val="right" w:pos="8640"/>
      </w:tabs>
    </w:pPr>
    <w:rPr>
      <w:snapToGrid w:val="0"/>
      <w:szCs w:val="20"/>
    </w:rPr>
  </w:style>
  <w:style w:type="character" w:customStyle="1" w:styleId="FooterChar">
    <w:name w:val="Footer Char"/>
    <w:basedOn w:val="DefaultParagraphFont"/>
    <w:link w:val="Footer"/>
    <w:rsid w:val="00357176"/>
    <w:rPr>
      <w:rFonts w:ascii="Times New Roman" w:eastAsia="Times New Roman" w:hAnsi="Times New Roman" w:cs="Times New Roman"/>
      <w:snapToGrid w:val="0"/>
      <w:sz w:val="26"/>
      <w:szCs w:val="20"/>
    </w:rPr>
  </w:style>
  <w:style w:type="character" w:styleId="PageNumber">
    <w:name w:val="page number"/>
    <w:basedOn w:val="DefaultParagraphFont"/>
    <w:rsid w:val="0035717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 Franco</cp:lastModifiedBy>
  <cp:revision>2</cp:revision>
  <cp:lastPrinted>2022-12-23T17:42:00Z</cp:lastPrinted>
  <dcterms:created xsi:type="dcterms:W3CDTF">2022-12-29T13:31:00Z</dcterms:created>
  <dcterms:modified xsi:type="dcterms:W3CDTF">2022-12-29T13:31:00Z</dcterms:modified>
</cp:coreProperties>
</file>